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DF3" w:rsidRDefault="00AC5172" w:rsidP="005B6C5A">
      <w:pPr>
        <w:jc w:val="both"/>
        <w:rPr>
          <w:rFonts w:cstheme="minorHAnsi"/>
          <w:lang w:val="en-US"/>
        </w:rPr>
      </w:pPr>
      <w:r w:rsidRPr="00B30DF3">
        <w:rPr>
          <w:rFonts w:cstheme="minorHAnsi"/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67991A29" wp14:editId="778D94B2">
            <wp:simplePos x="0" y="0"/>
            <wp:positionH relativeFrom="margin">
              <wp:posOffset>5074920</wp:posOffset>
            </wp:positionH>
            <wp:positionV relativeFrom="paragraph">
              <wp:posOffset>80645</wp:posOffset>
            </wp:positionV>
            <wp:extent cx="1153795" cy="374650"/>
            <wp:effectExtent l="0" t="0" r="825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PE-Global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DF3">
        <w:rPr>
          <w:rFonts w:cstheme="minorHAnsi"/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0D8E6FE5" wp14:editId="2C676827">
            <wp:simplePos x="0" y="0"/>
            <wp:positionH relativeFrom="column">
              <wp:posOffset>-520700</wp:posOffset>
            </wp:positionH>
            <wp:positionV relativeFrom="paragraph">
              <wp:posOffset>0</wp:posOffset>
            </wp:positionV>
            <wp:extent cx="1555750" cy="6032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rizontal_RGB_29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DF3" w:rsidRDefault="00C05D56" w:rsidP="005B6C5A">
      <w:pPr>
        <w:jc w:val="both"/>
        <w:rPr>
          <w:rFonts w:cstheme="minorHAnsi"/>
          <w:lang w:val="en-US"/>
        </w:rPr>
      </w:pPr>
      <w:r w:rsidRPr="008B6D29">
        <w:rPr>
          <w:rFonts w:cstheme="minorHAnsi"/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1164128" wp14:editId="7DCEA21A">
                <wp:simplePos x="0" y="0"/>
                <wp:positionH relativeFrom="margin">
                  <wp:posOffset>-260350</wp:posOffset>
                </wp:positionH>
                <wp:positionV relativeFrom="paragraph">
                  <wp:posOffset>1537335</wp:posOffset>
                </wp:positionV>
                <wp:extent cx="3975100" cy="1416050"/>
                <wp:effectExtent l="0" t="0" r="635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141605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1BE" w:rsidRPr="00300DCD" w:rsidRDefault="006A71BE" w:rsidP="00F73CD6">
                            <w:pPr>
                              <w:spacing w:line="276" w:lineRule="auto"/>
                              <w:rPr>
                                <w:i/>
                                <w:color w:val="3B3838" w:themeColor="background2" w:themeShade="4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00DCD">
                              <w:rPr>
                                <w:b/>
                                <w:color w:val="3B3838" w:themeColor="background2" w:themeShade="40"/>
                                <w:sz w:val="20"/>
                                <w:szCs w:val="20"/>
                                <w:lang w:val="en-US"/>
                              </w:rPr>
                              <w:t>Session Moderator</w:t>
                            </w:r>
                            <w:r w:rsidRPr="00300DCD">
                              <w:rPr>
                                <w:color w:val="3B3838" w:themeColor="background2" w:themeShade="40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Pr="00300DCD">
                              <w:rPr>
                                <w:b/>
                                <w:color w:val="3B3838" w:themeColor="background2" w:themeShade="40"/>
                                <w:sz w:val="20"/>
                                <w:szCs w:val="20"/>
                                <w:lang w:val="en-US"/>
                              </w:rPr>
                              <w:t>Mr. Kartik</w:t>
                            </w:r>
                            <w:r w:rsidRPr="00300DCD">
                              <w:rPr>
                                <w:i/>
                                <w:color w:val="3B3838" w:themeColor="background2" w:themeShade="40"/>
                                <w:sz w:val="20"/>
                                <w:szCs w:val="20"/>
                                <w:lang w:val="en-US"/>
                              </w:rPr>
                              <w:t xml:space="preserve"> Desai</w:t>
                            </w:r>
                            <w:r w:rsidRPr="00300DCD">
                              <w:rPr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, Executive Director, Asha Impact</w:t>
                            </w:r>
                          </w:p>
                          <w:p w:rsidR="006A71BE" w:rsidRPr="00300DCD" w:rsidRDefault="006A71BE" w:rsidP="00F73CD6">
                            <w:pPr>
                              <w:spacing w:line="276" w:lineRule="auto"/>
                              <w:rPr>
                                <w:i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300DCD">
                              <w:rPr>
                                <w:b/>
                                <w:color w:val="3B3838" w:themeColor="background2" w:themeShade="40"/>
                                <w:sz w:val="20"/>
                                <w:szCs w:val="20"/>
                                <w:lang w:val="en-US"/>
                              </w:rPr>
                              <w:t>Session Panelists</w:t>
                            </w:r>
                            <w:r w:rsidRPr="00300DCD">
                              <w:rPr>
                                <w:color w:val="3B3838" w:themeColor="background2" w:themeShade="40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300DCD">
                              <w:rPr>
                                <w:b/>
                                <w:color w:val="3B3838" w:themeColor="background2" w:themeShade="4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Ms.</w:t>
                            </w:r>
                            <w:proofErr w:type="spellEnd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Avneet</w:t>
                            </w:r>
                            <w:proofErr w:type="spellEnd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Kaur</w:t>
                            </w:r>
                            <w:r w:rsidRPr="00300DCD">
                              <w:rPr>
                                <w:rFonts w:ascii="Calibri" w:eastAsia="Times New Roman" w:hAnsi="Calibri" w:cs="Calibri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00DCD">
                              <w:rPr>
                                <w:rFonts w:ascii="Calibri" w:eastAsia="Times New Roman" w:hAnsi="Calibri" w:cs="Calibri"/>
                                <w:i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Int’l Collaborations &amp; Corporate Strategy Head, NSDC</w:t>
                            </w:r>
                            <w:r w:rsidRPr="00300DCD">
                              <w:rPr>
                                <w:rFonts w:ascii="Calibri" w:eastAsia="Times New Roman" w:hAnsi="Calibri" w:cs="Calibri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| </w:t>
                            </w:r>
                            <w:proofErr w:type="spellStart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Ms.</w:t>
                            </w:r>
                            <w:proofErr w:type="spellEnd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Dhun</w:t>
                            </w:r>
                            <w:proofErr w:type="spellEnd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Davar</w:t>
                            </w:r>
                            <w:proofErr w:type="spellEnd"/>
                            <w:r w:rsidRPr="00300DCD">
                              <w:rPr>
                                <w:rFonts w:ascii="Calibri" w:eastAsia="Times New Roman" w:hAnsi="Calibri" w:cs="Calibri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00DCD">
                              <w:rPr>
                                <w:rFonts w:ascii="Calibri" w:eastAsia="Times New Roman" w:hAnsi="Calibri" w:cs="Calibri"/>
                                <w:i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Social Finance &amp; India Head, UBS Optimus Foundation</w:t>
                            </w:r>
                            <w:r w:rsidRPr="00300DCD">
                              <w:rPr>
                                <w:rFonts w:ascii="Calibri" w:eastAsia="Times New Roman" w:hAnsi="Calibri" w:cs="Calibri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|</w:t>
                            </w:r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Mr.</w:t>
                            </w:r>
                            <w:proofErr w:type="spellEnd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Ravi Natarajan</w:t>
                            </w:r>
                            <w:r w:rsidRPr="00300DCD">
                              <w:rPr>
                                <w:rFonts w:ascii="Calibri" w:eastAsia="Times New Roman" w:hAnsi="Calibri" w:cs="Calibri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00DCD">
                              <w:rPr>
                                <w:rFonts w:ascii="Calibri" w:eastAsia="Times New Roman" w:hAnsi="Calibri" w:cs="Calibri"/>
                                <w:i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Project Head, Blended Finance Facility, IPE Global </w:t>
                            </w:r>
                            <w:proofErr w:type="spellStart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Mr.</w:t>
                            </w:r>
                            <w:proofErr w:type="spellEnd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Shantanu</w:t>
                            </w:r>
                            <w:proofErr w:type="spellEnd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Ghosh</w:t>
                            </w:r>
                            <w:r w:rsidRPr="00300DCD">
                              <w:rPr>
                                <w:rFonts w:ascii="Calibri" w:eastAsia="Times New Roman" w:hAnsi="Calibri" w:cs="Calibri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00DCD">
                              <w:rPr>
                                <w:rFonts w:ascii="Calibri" w:eastAsia="Times New Roman" w:hAnsi="Calibri" w:cs="Calibri"/>
                                <w:i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CEO, Social Finance India</w:t>
                            </w:r>
                            <w:r w:rsidRPr="00300DCD">
                              <w:rPr>
                                <w:rFonts w:ascii="Calibri" w:eastAsia="Times New Roman" w:hAnsi="Calibri" w:cs="Calibri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| </w:t>
                            </w:r>
                            <w:proofErr w:type="spellStart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Mr.</w:t>
                            </w:r>
                            <w:proofErr w:type="spellEnd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Shravan</w:t>
                            </w:r>
                            <w:proofErr w:type="spellEnd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0DCD">
                              <w:rPr>
                                <w:rFonts w:ascii="Calibri" w:eastAsia="Times New Roman" w:hAnsi="Calibri" w:cs="Calibri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Hardika</w:t>
                            </w:r>
                            <w:proofErr w:type="spellEnd"/>
                            <w:r w:rsidRPr="00300DCD">
                              <w:rPr>
                                <w:rFonts w:ascii="Calibri" w:eastAsia="Times New Roman" w:hAnsi="Calibri" w:cs="Calibri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00DCD">
                              <w:rPr>
                                <w:rFonts w:ascii="Calibri" w:eastAsia="Times New Roman" w:hAnsi="Calibri" w:cs="Calibri"/>
                                <w:i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Municipal Commissioner, </w:t>
                            </w:r>
                            <w:proofErr w:type="spellStart"/>
                            <w:r w:rsidRPr="00300DCD">
                              <w:rPr>
                                <w:rFonts w:ascii="Calibri" w:eastAsia="Times New Roman" w:hAnsi="Calibri" w:cs="Calibri"/>
                                <w:i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Pimpri</w:t>
                            </w:r>
                            <w:proofErr w:type="spellEnd"/>
                            <w:r w:rsidRPr="00300DCD">
                              <w:rPr>
                                <w:rFonts w:ascii="Calibri" w:eastAsia="Times New Roman" w:hAnsi="Calibri" w:cs="Calibri"/>
                                <w:i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00DCD">
                              <w:rPr>
                                <w:rFonts w:ascii="Calibri" w:eastAsia="Times New Roman" w:hAnsi="Calibri" w:cs="Calibri"/>
                                <w:i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Chinchwad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641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.5pt;margin-top:121.05pt;width:313pt;height:11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" fillcolor="#ececec" stroked="f">
                <v:textbox>
                  <w:txbxContent>
                    <w:p w:rsidR="006A71BE" w:rsidRPr="00300DCD" w:rsidRDefault="006A71BE" w:rsidP="00F73CD6">
                      <w:pPr>
                        <w:spacing w:line="276" w:lineRule="auto"/>
                        <w:rPr>
                          <w:i/>
                          <w:color w:val="3B3838" w:themeColor="background2" w:themeShade="40"/>
                          <w:sz w:val="20"/>
                          <w:szCs w:val="20"/>
                          <w:lang w:val="en-US"/>
                        </w:rPr>
                      </w:pPr>
                      <w:r w:rsidRPr="00300DCD">
                        <w:rPr>
                          <w:b/>
                          <w:color w:val="3B3838" w:themeColor="background2" w:themeShade="40"/>
                          <w:sz w:val="20"/>
                          <w:szCs w:val="20"/>
                          <w:lang w:val="en-US"/>
                        </w:rPr>
                        <w:t>Session Moderator</w:t>
                      </w:r>
                      <w:r w:rsidRPr="00300DCD">
                        <w:rPr>
                          <w:color w:val="3B3838" w:themeColor="background2" w:themeShade="40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Pr="00300DCD">
                        <w:rPr>
                          <w:b/>
                          <w:color w:val="3B3838" w:themeColor="background2" w:themeShade="40"/>
                          <w:sz w:val="20"/>
                          <w:szCs w:val="20"/>
                          <w:lang w:val="en-US"/>
                        </w:rPr>
                        <w:t>Mr. Kartik</w:t>
                      </w:r>
                      <w:r w:rsidRPr="00300DCD">
                        <w:rPr>
                          <w:i/>
                          <w:color w:val="3B3838" w:themeColor="background2" w:themeShade="40"/>
                          <w:sz w:val="20"/>
                          <w:szCs w:val="20"/>
                          <w:lang w:val="en-US"/>
                        </w:rPr>
                        <w:t xml:space="preserve"> Desai</w:t>
                      </w:r>
                      <w:r w:rsidRPr="00300DCD">
                        <w:rPr>
                          <w:color w:val="3B3838" w:themeColor="background2" w:themeShade="40"/>
                          <w:sz w:val="20"/>
                          <w:szCs w:val="20"/>
                        </w:rPr>
                        <w:t>, Executive Director, Asha Impact</w:t>
                      </w:r>
                    </w:p>
                    <w:p w:rsidR="006A71BE" w:rsidRPr="00300DCD" w:rsidRDefault="006A71BE" w:rsidP="00F73CD6">
                      <w:pPr>
                        <w:spacing w:line="276" w:lineRule="auto"/>
                        <w:rPr>
                          <w:i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300DCD">
                        <w:rPr>
                          <w:b/>
                          <w:color w:val="3B3838" w:themeColor="background2" w:themeShade="40"/>
                          <w:sz w:val="20"/>
                          <w:szCs w:val="20"/>
                          <w:lang w:val="en-US"/>
                        </w:rPr>
                        <w:t>Session Panelists</w:t>
                      </w:r>
                      <w:r w:rsidRPr="00300DCD">
                        <w:rPr>
                          <w:color w:val="3B3838" w:themeColor="background2" w:themeShade="40"/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300DCD">
                        <w:rPr>
                          <w:b/>
                          <w:color w:val="3B3838" w:themeColor="background2" w:themeShade="4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>Ms.</w:t>
                      </w:r>
                      <w:proofErr w:type="spellEnd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>Avneet</w:t>
                      </w:r>
                      <w:proofErr w:type="spellEnd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 xml:space="preserve"> Kaur</w:t>
                      </w:r>
                      <w:r w:rsidRPr="00300DCD">
                        <w:rPr>
                          <w:rFonts w:ascii="Calibri" w:eastAsia="Times New Roman" w:hAnsi="Calibri" w:cs="Calibri"/>
                          <w:color w:val="3B3838" w:themeColor="background2" w:themeShade="40"/>
                          <w:sz w:val="20"/>
                          <w:szCs w:val="20"/>
                        </w:rPr>
                        <w:t xml:space="preserve">, </w:t>
                      </w:r>
                      <w:r w:rsidRPr="00300DCD">
                        <w:rPr>
                          <w:rFonts w:ascii="Calibri" w:eastAsia="Times New Roman" w:hAnsi="Calibri" w:cs="Calibri"/>
                          <w:i/>
                          <w:color w:val="3B3838" w:themeColor="background2" w:themeShade="40"/>
                          <w:sz w:val="20"/>
                          <w:szCs w:val="20"/>
                        </w:rPr>
                        <w:t>Int’l Collaborations &amp; Corporate Strategy Head, NSDC</w:t>
                      </w:r>
                      <w:r w:rsidRPr="00300DCD">
                        <w:rPr>
                          <w:rFonts w:ascii="Calibri" w:eastAsia="Times New Roman" w:hAnsi="Calibri" w:cs="Calibri"/>
                          <w:color w:val="3B3838" w:themeColor="background2" w:themeShade="40"/>
                          <w:sz w:val="20"/>
                          <w:szCs w:val="20"/>
                        </w:rPr>
                        <w:t xml:space="preserve"> | </w:t>
                      </w:r>
                      <w:proofErr w:type="spellStart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>Ms.</w:t>
                      </w:r>
                      <w:proofErr w:type="spellEnd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>Dhun</w:t>
                      </w:r>
                      <w:proofErr w:type="spellEnd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>Davar</w:t>
                      </w:r>
                      <w:proofErr w:type="spellEnd"/>
                      <w:r w:rsidRPr="00300DCD">
                        <w:rPr>
                          <w:rFonts w:ascii="Calibri" w:eastAsia="Times New Roman" w:hAnsi="Calibri" w:cs="Calibri"/>
                          <w:color w:val="3B3838" w:themeColor="background2" w:themeShade="40"/>
                          <w:sz w:val="20"/>
                          <w:szCs w:val="20"/>
                        </w:rPr>
                        <w:t xml:space="preserve">, </w:t>
                      </w:r>
                      <w:r w:rsidRPr="00300DCD">
                        <w:rPr>
                          <w:rFonts w:ascii="Calibri" w:eastAsia="Times New Roman" w:hAnsi="Calibri" w:cs="Calibri"/>
                          <w:i/>
                          <w:color w:val="3B3838" w:themeColor="background2" w:themeShade="40"/>
                          <w:sz w:val="20"/>
                          <w:szCs w:val="20"/>
                        </w:rPr>
                        <w:t>Social Finance &amp; India Head, UBS Optimus Foundation</w:t>
                      </w:r>
                      <w:r w:rsidRPr="00300DCD">
                        <w:rPr>
                          <w:rFonts w:ascii="Calibri" w:eastAsia="Times New Roman" w:hAnsi="Calibri" w:cs="Calibri"/>
                          <w:color w:val="3B3838" w:themeColor="background2" w:themeShade="40"/>
                          <w:sz w:val="20"/>
                          <w:szCs w:val="20"/>
                        </w:rPr>
                        <w:t xml:space="preserve"> |</w:t>
                      </w:r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>Mr.</w:t>
                      </w:r>
                      <w:proofErr w:type="spellEnd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 xml:space="preserve"> Ravi Natarajan</w:t>
                      </w:r>
                      <w:r w:rsidRPr="00300DCD">
                        <w:rPr>
                          <w:rFonts w:ascii="Calibri" w:eastAsia="Times New Roman" w:hAnsi="Calibri" w:cs="Calibri"/>
                          <w:color w:val="3B3838" w:themeColor="background2" w:themeShade="40"/>
                          <w:sz w:val="20"/>
                          <w:szCs w:val="20"/>
                        </w:rPr>
                        <w:t xml:space="preserve">, </w:t>
                      </w:r>
                      <w:r w:rsidRPr="00300DCD">
                        <w:rPr>
                          <w:rFonts w:ascii="Calibri" w:eastAsia="Times New Roman" w:hAnsi="Calibri" w:cs="Calibri"/>
                          <w:i/>
                          <w:color w:val="3B3838" w:themeColor="background2" w:themeShade="40"/>
                          <w:sz w:val="20"/>
                          <w:szCs w:val="20"/>
                        </w:rPr>
                        <w:t xml:space="preserve">Project Head, Blended Finance Facility, IPE Global </w:t>
                      </w:r>
                      <w:proofErr w:type="spellStart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>Mr.</w:t>
                      </w:r>
                      <w:proofErr w:type="spellEnd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>Shantanu</w:t>
                      </w:r>
                      <w:proofErr w:type="spellEnd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 xml:space="preserve"> Ghosh</w:t>
                      </w:r>
                      <w:r w:rsidRPr="00300DCD">
                        <w:rPr>
                          <w:rFonts w:ascii="Calibri" w:eastAsia="Times New Roman" w:hAnsi="Calibri" w:cs="Calibri"/>
                          <w:color w:val="3B3838" w:themeColor="background2" w:themeShade="40"/>
                          <w:sz w:val="20"/>
                          <w:szCs w:val="20"/>
                        </w:rPr>
                        <w:t xml:space="preserve">, </w:t>
                      </w:r>
                      <w:r w:rsidRPr="00300DCD">
                        <w:rPr>
                          <w:rFonts w:ascii="Calibri" w:eastAsia="Times New Roman" w:hAnsi="Calibri" w:cs="Calibri"/>
                          <w:i/>
                          <w:color w:val="3B3838" w:themeColor="background2" w:themeShade="40"/>
                          <w:sz w:val="20"/>
                          <w:szCs w:val="20"/>
                        </w:rPr>
                        <w:t>CEO, Social Finance India</w:t>
                      </w:r>
                      <w:r w:rsidRPr="00300DCD">
                        <w:rPr>
                          <w:rFonts w:ascii="Calibri" w:eastAsia="Times New Roman" w:hAnsi="Calibri" w:cs="Calibri"/>
                          <w:color w:val="3B3838" w:themeColor="background2" w:themeShade="40"/>
                          <w:sz w:val="20"/>
                          <w:szCs w:val="20"/>
                        </w:rPr>
                        <w:t xml:space="preserve"> | </w:t>
                      </w:r>
                      <w:proofErr w:type="spellStart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>Mr.</w:t>
                      </w:r>
                      <w:proofErr w:type="spellEnd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>Shravan</w:t>
                      </w:r>
                      <w:proofErr w:type="spellEnd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0DCD">
                        <w:rPr>
                          <w:rFonts w:ascii="Calibri" w:eastAsia="Times New Roman" w:hAnsi="Calibri" w:cs="Calibri"/>
                          <w:b/>
                          <w:color w:val="3B3838" w:themeColor="background2" w:themeShade="40"/>
                          <w:sz w:val="20"/>
                          <w:szCs w:val="20"/>
                        </w:rPr>
                        <w:t>Hardika</w:t>
                      </w:r>
                      <w:proofErr w:type="spellEnd"/>
                      <w:r w:rsidRPr="00300DCD">
                        <w:rPr>
                          <w:rFonts w:ascii="Calibri" w:eastAsia="Times New Roman" w:hAnsi="Calibri" w:cs="Calibri"/>
                          <w:color w:val="3B3838" w:themeColor="background2" w:themeShade="40"/>
                          <w:sz w:val="20"/>
                          <w:szCs w:val="20"/>
                        </w:rPr>
                        <w:t xml:space="preserve">, </w:t>
                      </w:r>
                      <w:r w:rsidRPr="00300DCD">
                        <w:rPr>
                          <w:rFonts w:ascii="Calibri" w:eastAsia="Times New Roman" w:hAnsi="Calibri" w:cs="Calibri"/>
                          <w:i/>
                          <w:color w:val="3B3838" w:themeColor="background2" w:themeShade="40"/>
                          <w:sz w:val="20"/>
                          <w:szCs w:val="20"/>
                        </w:rPr>
                        <w:t xml:space="preserve">Municipal Commissioner, </w:t>
                      </w:r>
                      <w:proofErr w:type="spellStart"/>
                      <w:r w:rsidRPr="00300DCD">
                        <w:rPr>
                          <w:rFonts w:ascii="Calibri" w:eastAsia="Times New Roman" w:hAnsi="Calibri" w:cs="Calibri"/>
                          <w:i/>
                          <w:color w:val="3B3838" w:themeColor="background2" w:themeShade="40"/>
                          <w:sz w:val="20"/>
                          <w:szCs w:val="20"/>
                        </w:rPr>
                        <w:t>Pimpri</w:t>
                      </w:r>
                      <w:proofErr w:type="spellEnd"/>
                      <w:r w:rsidRPr="00300DCD">
                        <w:rPr>
                          <w:rFonts w:ascii="Calibri" w:eastAsia="Times New Roman" w:hAnsi="Calibri" w:cs="Calibri"/>
                          <w:i/>
                          <w:color w:val="3B3838" w:themeColor="background2" w:themeShade="4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00DCD">
                        <w:rPr>
                          <w:rFonts w:ascii="Calibri" w:eastAsia="Times New Roman" w:hAnsi="Calibri" w:cs="Calibri"/>
                          <w:i/>
                          <w:color w:val="3B3838" w:themeColor="background2" w:themeShade="40"/>
                          <w:sz w:val="20"/>
                          <w:szCs w:val="20"/>
                        </w:rPr>
                        <w:t>Chinchwad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08F0" w:rsidRPr="00096500">
        <w:rPr>
          <w:rFonts w:ascii="Calibri" w:eastAsia="Times New Roman" w:hAnsi="Calibri" w:cs="Calibri"/>
        </w:rPr>
        <w:drawing>
          <wp:anchor distT="0" distB="0" distL="114300" distR="114300" simplePos="0" relativeHeight="251668480" behindDoc="1" locked="0" layoutInCell="1" allowOverlap="1" wp14:anchorId="6DB4F669" wp14:editId="525DFFBF">
            <wp:simplePos x="0" y="0"/>
            <wp:positionH relativeFrom="page">
              <wp:posOffset>4824730</wp:posOffset>
            </wp:positionH>
            <wp:positionV relativeFrom="paragraph">
              <wp:posOffset>2970579</wp:posOffset>
            </wp:positionV>
            <wp:extent cx="2087245" cy="1263650"/>
            <wp:effectExtent l="0" t="0" r="8255" b="0"/>
            <wp:wrapTight wrapText="bothSides">
              <wp:wrapPolygon edited="1">
                <wp:start x="-1085" y="163"/>
                <wp:lineTo x="-1085" y="23212"/>
                <wp:lineTo x="21324" y="23049"/>
                <wp:lineTo x="21385" y="0"/>
                <wp:lineTo x="-1085" y="163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6" t="3148" r="11250" b="13333"/>
                    <a:stretch/>
                  </pic:blipFill>
                  <pic:spPr>
                    <a:xfrm>
                      <a:off x="0" y="0"/>
                      <a:ext cx="208724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8F0" w:rsidRPr="00096500">
        <w:rPr>
          <w:rFonts w:cstheme="minorHAnsi"/>
          <w:lang w:val="en-US"/>
        </w:rPr>
        <w:drawing>
          <wp:anchor distT="0" distB="0" distL="114300" distR="114300" simplePos="0" relativeHeight="251666432" behindDoc="0" locked="0" layoutInCell="1" allowOverlap="1" wp14:anchorId="7B2927E9" wp14:editId="74ED1A90">
            <wp:simplePos x="0" y="0"/>
            <wp:positionH relativeFrom="margin">
              <wp:posOffset>3920490</wp:posOffset>
            </wp:positionH>
            <wp:positionV relativeFrom="paragraph">
              <wp:posOffset>1542415</wp:posOffset>
            </wp:positionV>
            <wp:extent cx="2082165" cy="1343025"/>
            <wp:effectExtent l="0" t="0" r="0" b="9525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7" t="3519" r="10208" b="6296"/>
                    <a:stretch/>
                  </pic:blipFill>
                  <pic:spPr>
                    <a:xfrm>
                      <a:off x="0" y="0"/>
                      <a:ext cx="208216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681" w:rsidRPr="00B30DF3">
        <w:rPr>
          <w:rFonts w:cstheme="minorHAnsi"/>
          <w:noProof/>
          <w:lang w:eastAsia="en-I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140D1A" wp14:editId="3D474F73">
                <wp:simplePos x="0" y="0"/>
                <wp:positionH relativeFrom="page">
                  <wp:posOffset>12700</wp:posOffset>
                </wp:positionH>
                <wp:positionV relativeFrom="paragraph">
                  <wp:posOffset>391795</wp:posOffset>
                </wp:positionV>
                <wp:extent cx="7546975" cy="1054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6975" cy="1054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1BE" w:rsidRDefault="006A71BE" w:rsidP="003B0B4F">
                            <w:pPr>
                              <w:shd w:val="clear" w:color="auto" w:fill="002060"/>
                              <w:spacing w:before="240" w:after="0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SANKALP GLOBAL SUMMIT 2020</w:t>
                            </w:r>
                          </w:p>
                          <w:p w:rsidR="006A71BE" w:rsidRDefault="006A71BE" w:rsidP="003B0B4F">
                            <w:pPr>
                              <w:shd w:val="clear" w:color="auto" w:fill="002060"/>
                              <w:jc w:val="center"/>
                              <w:rPr>
                                <w:lang w:val="en-US"/>
                              </w:rPr>
                            </w:pPr>
                            <w:r w:rsidRPr="003B0B4F">
                              <w:rPr>
                                <w:lang w:val="en-US"/>
                              </w:rPr>
                              <w:t xml:space="preserve">Session: </w:t>
                            </w:r>
                            <w:r w:rsidRPr="003B0B4F">
                              <w:rPr>
                                <w:bCs/>
                              </w:rPr>
                              <w:t xml:space="preserve">Scaling Blended Finance in India | </w:t>
                            </w:r>
                            <w:r w:rsidRPr="003B0B4F">
                              <w:rPr>
                                <w:lang w:val="en-US"/>
                              </w:rPr>
                              <w:t>November 02, 2020</w:t>
                            </w:r>
                          </w:p>
                          <w:p w:rsidR="006A71BE" w:rsidRPr="003B0B4F" w:rsidRDefault="006A71BE" w:rsidP="003B0B4F">
                            <w:pPr>
                              <w:shd w:val="clear" w:color="auto" w:fill="00206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Key Highlights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0D1A" id="_x0000_s1027" type="#_x0000_t202" style="position:absolute;left:0;text-align:left;margin-left:1pt;margin-top:30.85pt;width:594.25pt;height:8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" fillcolor="#002060" stroked="f">
                <v:textbox>
                  <w:txbxContent>
                    <w:p w:rsidR="006A71BE" w:rsidRDefault="006A71BE" w:rsidP="003B0B4F">
                      <w:pPr>
                        <w:shd w:val="clear" w:color="auto" w:fill="002060"/>
                        <w:spacing w:before="240" w:after="0"/>
                        <w:jc w:val="center"/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SANKALP GLOBAL SUMMIT 2020</w:t>
                      </w:r>
                    </w:p>
                    <w:p w:rsidR="006A71BE" w:rsidRDefault="006A71BE" w:rsidP="003B0B4F">
                      <w:pPr>
                        <w:shd w:val="clear" w:color="auto" w:fill="002060"/>
                        <w:jc w:val="center"/>
                        <w:rPr>
                          <w:lang w:val="en-US"/>
                        </w:rPr>
                      </w:pPr>
                      <w:r w:rsidRPr="003B0B4F">
                        <w:rPr>
                          <w:lang w:val="en-US"/>
                        </w:rPr>
                        <w:t xml:space="preserve">Session: </w:t>
                      </w:r>
                      <w:r w:rsidRPr="003B0B4F">
                        <w:rPr>
                          <w:bCs/>
                        </w:rPr>
                        <w:t xml:space="preserve">Scaling Blended Finance in India | </w:t>
                      </w:r>
                      <w:r w:rsidRPr="003B0B4F">
                        <w:rPr>
                          <w:lang w:val="en-US"/>
                        </w:rPr>
                        <w:t>November 02, 2020</w:t>
                      </w:r>
                    </w:p>
                    <w:p w:rsidR="006A71BE" w:rsidRPr="003B0B4F" w:rsidRDefault="006A71BE" w:rsidP="003B0B4F">
                      <w:pPr>
                        <w:shd w:val="clear" w:color="auto" w:fill="00206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Key Highlights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6503A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FC0AC" wp14:editId="1E4F74C8">
                <wp:simplePos x="0" y="0"/>
                <wp:positionH relativeFrom="column">
                  <wp:posOffset>905510</wp:posOffset>
                </wp:positionH>
                <wp:positionV relativeFrom="paragraph">
                  <wp:posOffset>1176655</wp:posOffset>
                </wp:positionV>
                <wp:extent cx="3969385" cy="0"/>
                <wp:effectExtent l="0" t="0" r="3111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93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24C05E"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3pt,92.65pt" to="383.8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</w:p>
    <w:p w:rsidR="004A2454" w:rsidRPr="000708F0" w:rsidRDefault="000708F0" w:rsidP="000708F0">
      <w:pPr>
        <w:spacing w:after="100"/>
        <w:ind w:left="-284"/>
        <w:jc w:val="both"/>
        <w:rPr>
          <w:rFonts w:cstheme="minorHAnsi"/>
          <w:iCs/>
          <w:color w:val="000000"/>
          <w:sz w:val="20"/>
          <w:szCs w:val="20"/>
          <w:bdr w:val="none" w:sz="0" w:space="0" w:color="auto" w:frame="1"/>
        </w:rPr>
      </w:pPr>
      <w:r w:rsidRPr="000708F0">
        <w:rPr>
          <w:rFonts w:cstheme="minorHAnsi"/>
          <w:sz w:val="20"/>
          <w:szCs w:val="20"/>
          <w:lang w:val="en-US"/>
        </w:rPr>
        <w:drawing>
          <wp:anchor distT="0" distB="0" distL="114300" distR="114300" simplePos="0" relativeHeight="251667456" behindDoc="1" locked="0" layoutInCell="1" allowOverlap="1" wp14:anchorId="77CC03F0" wp14:editId="68C0052C">
            <wp:simplePos x="0" y="0"/>
            <wp:positionH relativeFrom="margin">
              <wp:posOffset>3896360</wp:posOffset>
            </wp:positionH>
            <wp:positionV relativeFrom="paragraph">
              <wp:posOffset>4042410</wp:posOffset>
            </wp:positionV>
            <wp:extent cx="2118995" cy="1272540"/>
            <wp:effectExtent l="0" t="0" r="0" b="3810"/>
            <wp:wrapTight wrapText="bothSides">
              <wp:wrapPolygon edited="1">
                <wp:start x="-717" y="119"/>
                <wp:lineTo x="-573" y="21600"/>
                <wp:lineTo x="21361" y="21341"/>
                <wp:lineTo x="21361" y="0"/>
                <wp:lineTo x="-717" y="119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6" t="3704" r="11146" b="13333"/>
                    <a:stretch/>
                  </pic:blipFill>
                  <pic:spPr>
                    <a:xfrm>
                      <a:off x="0" y="0"/>
                      <a:ext cx="211899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208" w:rsidRPr="000708F0">
        <w:rPr>
          <w:rFonts w:cstheme="minorHAnsi"/>
          <w:sz w:val="20"/>
          <w:szCs w:val="20"/>
          <w:lang w:val="en-US"/>
        </w:rPr>
        <w:t xml:space="preserve">The Blended Finance Facility (BFF), set up under </w:t>
      </w:r>
      <w:r w:rsidR="00885208" w:rsidRPr="000708F0">
        <w:rPr>
          <w:rFonts w:cstheme="minorHAnsi"/>
          <w:sz w:val="20"/>
          <w:szCs w:val="20"/>
        </w:rPr>
        <w:t xml:space="preserve">Partnerships for Affordable Healthcare Access and Longevity (PAHAL), participated in the session on </w:t>
      </w:r>
      <w:r w:rsidR="00885208" w:rsidRPr="000708F0">
        <w:rPr>
          <w:rFonts w:cstheme="minorHAnsi"/>
          <w:sz w:val="20"/>
          <w:szCs w:val="20"/>
          <w:lang w:val="en-US"/>
        </w:rPr>
        <w:t xml:space="preserve">Blended Finance at </w:t>
      </w:r>
      <w:proofErr w:type="spellStart"/>
      <w:r w:rsidR="00885208" w:rsidRPr="000708F0">
        <w:rPr>
          <w:rFonts w:cstheme="minorHAnsi"/>
          <w:sz w:val="20"/>
          <w:szCs w:val="20"/>
          <w:lang w:val="en-US"/>
        </w:rPr>
        <w:t>Sankalp</w:t>
      </w:r>
      <w:proofErr w:type="spellEnd"/>
      <w:r w:rsidR="00885208" w:rsidRPr="000708F0">
        <w:rPr>
          <w:rFonts w:cstheme="minorHAnsi"/>
          <w:sz w:val="20"/>
          <w:szCs w:val="20"/>
          <w:lang w:val="en-US"/>
        </w:rPr>
        <w:t xml:space="preserve"> Globa</w:t>
      </w:r>
      <w:bookmarkStart w:id="0" w:name="_GoBack"/>
      <w:bookmarkEnd w:id="0"/>
      <w:r w:rsidR="00885208" w:rsidRPr="000708F0">
        <w:rPr>
          <w:rFonts w:cstheme="minorHAnsi"/>
          <w:sz w:val="20"/>
          <w:szCs w:val="20"/>
          <w:lang w:val="en-US"/>
        </w:rPr>
        <w:t>l Summit 2020</w:t>
      </w:r>
      <w:r w:rsidR="005B6C5A" w:rsidRPr="000708F0">
        <w:rPr>
          <w:rFonts w:cstheme="minorHAnsi"/>
          <w:sz w:val="20"/>
          <w:szCs w:val="20"/>
          <w:lang w:val="en-US"/>
        </w:rPr>
        <w:t>, on Nov 2</w:t>
      </w:r>
      <w:r w:rsidR="005B6C5A" w:rsidRPr="000708F0">
        <w:rPr>
          <w:rFonts w:cstheme="minorHAnsi"/>
          <w:sz w:val="20"/>
          <w:szCs w:val="20"/>
          <w:vertAlign w:val="superscript"/>
          <w:lang w:val="en-US"/>
        </w:rPr>
        <w:t>nd</w:t>
      </w:r>
      <w:r w:rsidR="005B6C5A" w:rsidRPr="000708F0">
        <w:rPr>
          <w:rFonts w:cstheme="minorHAnsi"/>
          <w:sz w:val="20"/>
          <w:szCs w:val="20"/>
          <w:lang w:val="en-US"/>
        </w:rPr>
        <w:t xml:space="preserve"> 2020</w:t>
      </w:r>
      <w:r w:rsidR="00885208" w:rsidRPr="000708F0">
        <w:rPr>
          <w:rFonts w:cstheme="minorHAnsi"/>
          <w:sz w:val="20"/>
          <w:szCs w:val="20"/>
          <w:lang w:val="en-US"/>
        </w:rPr>
        <w:t xml:space="preserve">. This forum is an initiative led by </w:t>
      </w:r>
      <w:proofErr w:type="spellStart"/>
      <w:r w:rsidR="00885208" w:rsidRPr="000708F0">
        <w:rPr>
          <w:rFonts w:cstheme="minorHAnsi"/>
          <w:sz w:val="20"/>
          <w:szCs w:val="20"/>
          <w:lang w:val="en-US"/>
        </w:rPr>
        <w:t>Intellecap</w:t>
      </w:r>
      <w:proofErr w:type="spellEnd"/>
      <w:r w:rsidR="002B0261" w:rsidRPr="000708F0">
        <w:rPr>
          <w:rFonts w:cstheme="minorHAnsi"/>
          <w:sz w:val="20"/>
          <w:szCs w:val="20"/>
          <w:lang w:val="en-US"/>
        </w:rPr>
        <w:t xml:space="preserve">, and </w:t>
      </w:r>
      <w:r w:rsidR="00532F09" w:rsidRPr="000708F0">
        <w:rPr>
          <w:rFonts w:cstheme="minorHAnsi"/>
          <w:iCs/>
          <w:color w:val="000000"/>
          <w:sz w:val="20"/>
          <w:szCs w:val="20"/>
          <w:bdr w:val="none" w:sz="0" w:space="0" w:color="auto" w:frame="1"/>
        </w:rPr>
        <w:t xml:space="preserve">is </w:t>
      </w:r>
      <w:r w:rsidR="0098726B" w:rsidRPr="000708F0">
        <w:rPr>
          <w:rFonts w:cstheme="minorHAnsi"/>
          <w:iCs/>
          <w:color w:val="000000"/>
          <w:sz w:val="20"/>
          <w:szCs w:val="20"/>
          <w:bdr w:val="none" w:sz="0" w:space="0" w:color="auto" w:frame="1"/>
        </w:rPr>
        <w:t>one of the world's largest impact enterprise focused platforms. Through its annual summits it</w:t>
      </w:r>
      <w:r w:rsidR="00E60E7F" w:rsidRPr="000708F0">
        <w:rPr>
          <w:rFonts w:cstheme="minorHAnsi"/>
          <w:iCs/>
          <w:color w:val="000000"/>
          <w:sz w:val="20"/>
          <w:szCs w:val="20"/>
          <w:bdr w:val="none" w:sz="0" w:space="0" w:color="auto" w:frame="1"/>
        </w:rPr>
        <w:t xml:space="preserve"> brings together entrepreneurs, investors, governme</w:t>
      </w:r>
      <w:r w:rsidR="004A2454" w:rsidRPr="000708F0">
        <w:rPr>
          <w:rFonts w:cstheme="minorHAnsi"/>
          <w:iCs/>
          <w:color w:val="000000"/>
          <w:sz w:val="20"/>
          <w:szCs w:val="20"/>
          <w:bdr w:val="none" w:sz="0" w:space="0" w:color="auto" w:frame="1"/>
        </w:rPr>
        <w:t>nts, corporations</w:t>
      </w:r>
      <w:r w:rsidR="00E60E7F" w:rsidRPr="000708F0">
        <w:rPr>
          <w:rFonts w:cstheme="minorHAnsi"/>
          <w:iCs/>
          <w:color w:val="000000"/>
          <w:sz w:val="20"/>
          <w:szCs w:val="20"/>
          <w:bdr w:val="none" w:sz="0" w:space="0" w:color="auto" w:frame="1"/>
        </w:rPr>
        <w:t>, media and civil society to drive a paradigm shift in inclusive development approaches. </w:t>
      </w:r>
    </w:p>
    <w:p w:rsidR="00E60E7F" w:rsidRPr="000708F0" w:rsidRDefault="00E60E7F" w:rsidP="000708F0">
      <w:pPr>
        <w:spacing w:after="100"/>
        <w:ind w:left="-284"/>
        <w:jc w:val="both"/>
        <w:rPr>
          <w:rFonts w:cstheme="minorHAnsi"/>
          <w:iCs/>
          <w:color w:val="000000"/>
          <w:sz w:val="20"/>
          <w:szCs w:val="20"/>
          <w:bdr w:val="none" w:sz="0" w:space="0" w:color="auto" w:frame="1"/>
        </w:rPr>
      </w:pPr>
      <w:r w:rsidRPr="000708F0">
        <w:rPr>
          <w:rFonts w:cstheme="minorHAnsi"/>
          <w:iCs/>
          <w:color w:val="000000"/>
          <w:sz w:val="20"/>
          <w:szCs w:val="20"/>
          <w:bdr w:val="none" w:sz="0" w:space="0" w:color="auto" w:frame="1"/>
        </w:rPr>
        <w:t xml:space="preserve">The BFF leveraged this opportunity to enhance </w:t>
      </w:r>
      <w:r w:rsidR="004A2454" w:rsidRPr="000708F0">
        <w:rPr>
          <w:rFonts w:cstheme="minorHAnsi"/>
          <w:iCs/>
          <w:color w:val="000000"/>
          <w:sz w:val="20"/>
          <w:szCs w:val="20"/>
          <w:bdr w:val="none" w:sz="0" w:space="0" w:color="auto" w:frame="1"/>
        </w:rPr>
        <w:t xml:space="preserve">its </w:t>
      </w:r>
      <w:r w:rsidRPr="000708F0">
        <w:rPr>
          <w:rFonts w:cstheme="minorHAnsi"/>
          <w:iCs/>
          <w:color w:val="000000"/>
          <w:sz w:val="20"/>
          <w:szCs w:val="20"/>
          <w:bdr w:val="none" w:sz="0" w:space="0" w:color="auto" w:frame="1"/>
        </w:rPr>
        <w:t xml:space="preserve">visibility and build networks within the ecosystem of </w:t>
      </w:r>
      <w:r w:rsidRPr="000708F0">
        <w:rPr>
          <w:rFonts w:cstheme="minorHAnsi"/>
          <w:sz w:val="20"/>
          <w:szCs w:val="20"/>
        </w:rPr>
        <w:t>social enterprises and investors/funders,</w:t>
      </w:r>
      <w:r w:rsidRPr="000708F0">
        <w:rPr>
          <w:rFonts w:cstheme="minorHAnsi"/>
          <w:iCs/>
          <w:color w:val="000000"/>
          <w:sz w:val="20"/>
          <w:szCs w:val="20"/>
          <w:bdr w:val="none" w:sz="0" w:space="0" w:color="auto" w:frame="1"/>
        </w:rPr>
        <w:t xml:space="preserve"> for fund mobilisation as well as to build its investment pipeline. </w:t>
      </w:r>
    </w:p>
    <w:p w:rsidR="0098726B" w:rsidRPr="000708F0" w:rsidRDefault="0098726B" w:rsidP="0056503A">
      <w:pPr>
        <w:spacing w:after="0"/>
        <w:ind w:left="-284"/>
        <w:jc w:val="both"/>
        <w:rPr>
          <w:rFonts w:cstheme="minorHAnsi"/>
          <w:sz w:val="20"/>
          <w:szCs w:val="20"/>
        </w:rPr>
      </w:pPr>
      <w:r w:rsidRPr="000708F0">
        <w:rPr>
          <w:rFonts w:cstheme="minorHAnsi"/>
          <w:iCs/>
          <w:color w:val="000000"/>
          <w:sz w:val="20"/>
          <w:szCs w:val="20"/>
          <w:bdr w:val="none" w:sz="0" w:space="0" w:color="auto" w:frame="1"/>
        </w:rPr>
        <w:t>The panel</w:t>
      </w:r>
      <w:r w:rsidRPr="000708F0">
        <w:rPr>
          <w:rFonts w:cstheme="minorHAnsi"/>
          <w:sz w:val="20"/>
          <w:szCs w:val="20"/>
        </w:rPr>
        <w:t>, which included</w:t>
      </w:r>
      <w:r w:rsidRPr="000708F0">
        <w:rPr>
          <w:rFonts w:cstheme="minorHAnsi"/>
          <w:b/>
          <w:bCs/>
          <w:sz w:val="20"/>
          <w:szCs w:val="20"/>
        </w:rPr>
        <w:t> </w:t>
      </w:r>
      <w:r w:rsidRPr="000708F0">
        <w:rPr>
          <w:rFonts w:cstheme="minorHAnsi"/>
          <w:sz w:val="20"/>
          <w:szCs w:val="20"/>
        </w:rPr>
        <w:t>three development finance practitioner</w:t>
      </w:r>
      <w:r w:rsidR="00532F09" w:rsidRPr="000708F0">
        <w:rPr>
          <w:rFonts w:cstheme="minorHAnsi"/>
          <w:sz w:val="20"/>
          <w:szCs w:val="20"/>
        </w:rPr>
        <w:t>s and two pioneering government</w:t>
      </w:r>
      <w:r w:rsidRPr="000708F0">
        <w:rPr>
          <w:rFonts w:cstheme="minorHAnsi"/>
          <w:sz w:val="20"/>
          <w:szCs w:val="20"/>
        </w:rPr>
        <w:t xml:space="preserve"> leaders</w:t>
      </w:r>
      <w:r w:rsidR="004A2454" w:rsidRPr="000708F0">
        <w:rPr>
          <w:rFonts w:cstheme="minorHAnsi"/>
          <w:sz w:val="20"/>
          <w:szCs w:val="20"/>
        </w:rPr>
        <w:t>,</w:t>
      </w:r>
      <w:r w:rsidRPr="000708F0">
        <w:rPr>
          <w:rFonts w:cstheme="minorHAnsi"/>
          <w:sz w:val="20"/>
          <w:szCs w:val="20"/>
        </w:rPr>
        <w:t xml:space="preserve"> </w:t>
      </w:r>
      <w:r w:rsidR="004A2454" w:rsidRPr="000708F0">
        <w:rPr>
          <w:rFonts w:cstheme="minorHAnsi"/>
          <w:sz w:val="20"/>
          <w:szCs w:val="20"/>
        </w:rPr>
        <w:t xml:space="preserve">focussed on the following key areas to share </w:t>
      </w:r>
      <w:r w:rsidR="005B6C5A" w:rsidRPr="000708F0">
        <w:rPr>
          <w:rFonts w:cstheme="minorHAnsi"/>
          <w:sz w:val="20"/>
          <w:szCs w:val="20"/>
        </w:rPr>
        <w:t>their perspectives on</w:t>
      </w:r>
      <w:r w:rsidRPr="000708F0">
        <w:rPr>
          <w:rFonts w:cstheme="minorHAnsi"/>
          <w:sz w:val="20"/>
          <w:szCs w:val="20"/>
        </w:rPr>
        <w:t xml:space="preserve"> </w:t>
      </w:r>
      <w:r w:rsidR="005B6C5A" w:rsidRPr="000708F0">
        <w:rPr>
          <w:rFonts w:cstheme="minorHAnsi"/>
          <w:sz w:val="20"/>
          <w:szCs w:val="20"/>
        </w:rPr>
        <w:t xml:space="preserve">scaling </w:t>
      </w:r>
      <w:r w:rsidR="004A2454" w:rsidRPr="000708F0">
        <w:rPr>
          <w:rFonts w:cstheme="minorHAnsi"/>
          <w:sz w:val="20"/>
          <w:szCs w:val="20"/>
        </w:rPr>
        <w:t>blended finance tools in India:</w:t>
      </w:r>
    </w:p>
    <w:p w:rsidR="00A36D71" w:rsidRPr="000708F0" w:rsidRDefault="00532F09" w:rsidP="00A36D71">
      <w:pPr>
        <w:pStyle w:val="ListParagraph"/>
        <w:numPr>
          <w:ilvl w:val="0"/>
          <w:numId w:val="8"/>
        </w:numPr>
        <w:tabs>
          <w:tab w:val="left" w:pos="-142"/>
        </w:tabs>
        <w:spacing w:after="60" w:line="240" w:lineRule="auto"/>
        <w:ind w:left="284" w:hanging="426"/>
        <w:contextualSpacing w:val="0"/>
        <w:rPr>
          <w:rFonts w:eastAsia="Times New Roman" w:cstheme="minorHAnsi"/>
          <w:sz w:val="20"/>
          <w:szCs w:val="20"/>
        </w:rPr>
      </w:pPr>
      <w:r w:rsidRPr="000708F0">
        <w:rPr>
          <w:rFonts w:eastAsia="Times New Roman" w:cstheme="minorHAnsi"/>
          <w:sz w:val="20"/>
          <w:szCs w:val="20"/>
        </w:rPr>
        <w:t>Opportunities and challenges in the blended finance market, and what potential do investors see in this space</w:t>
      </w:r>
      <w:r w:rsidR="00F66141" w:rsidRPr="000708F0">
        <w:rPr>
          <w:rFonts w:eastAsia="Times New Roman" w:cstheme="minorHAnsi"/>
          <w:sz w:val="20"/>
          <w:szCs w:val="20"/>
        </w:rPr>
        <w:t>.</w:t>
      </w:r>
    </w:p>
    <w:p w:rsidR="00A36D71" w:rsidRPr="000708F0" w:rsidRDefault="005B6C5A" w:rsidP="00A36D71">
      <w:pPr>
        <w:pStyle w:val="ListParagraph"/>
        <w:numPr>
          <w:ilvl w:val="0"/>
          <w:numId w:val="8"/>
        </w:numPr>
        <w:tabs>
          <w:tab w:val="left" w:pos="-142"/>
        </w:tabs>
        <w:spacing w:after="60" w:line="240" w:lineRule="auto"/>
        <w:ind w:left="284" w:hanging="426"/>
        <w:contextualSpacing w:val="0"/>
        <w:rPr>
          <w:rFonts w:eastAsia="Times New Roman" w:cstheme="minorHAnsi"/>
          <w:sz w:val="20"/>
          <w:szCs w:val="20"/>
        </w:rPr>
      </w:pPr>
      <w:r w:rsidRPr="000708F0">
        <w:rPr>
          <w:rFonts w:eastAsia="Times New Roman" w:cstheme="minorHAnsi"/>
          <w:sz w:val="20"/>
          <w:szCs w:val="20"/>
        </w:rPr>
        <w:t xml:space="preserve">Role </w:t>
      </w:r>
      <w:r w:rsidR="00821AE3" w:rsidRPr="000708F0">
        <w:rPr>
          <w:rFonts w:eastAsia="Times New Roman" w:cstheme="minorHAnsi"/>
          <w:sz w:val="20"/>
          <w:szCs w:val="20"/>
        </w:rPr>
        <w:t xml:space="preserve">and perspectives </w:t>
      </w:r>
      <w:r w:rsidRPr="000708F0">
        <w:rPr>
          <w:rFonts w:eastAsia="Times New Roman" w:cstheme="minorHAnsi"/>
          <w:sz w:val="20"/>
          <w:szCs w:val="20"/>
        </w:rPr>
        <w:t>of the gov</w:t>
      </w:r>
      <w:r w:rsidR="00532F09" w:rsidRPr="000708F0">
        <w:rPr>
          <w:rFonts w:eastAsia="Times New Roman" w:cstheme="minorHAnsi"/>
          <w:sz w:val="20"/>
          <w:szCs w:val="20"/>
        </w:rPr>
        <w:t>ernment in advancing adoption of innovative financing models to s</w:t>
      </w:r>
      <w:r w:rsidR="00F66141" w:rsidRPr="000708F0">
        <w:rPr>
          <w:rFonts w:eastAsia="Times New Roman" w:cstheme="minorHAnsi"/>
          <w:sz w:val="20"/>
          <w:szCs w:val="20"/>
        </w:rPr>
        <w:t>olve key development challenges.</w:t>
      </w:r>
    </w:p>
    <w:p w:rsidR="00A36D71" w:rsidRPr="000708F0" w:rsidRDefault="005B6C5A" w:rsidP="00A36D71">
      <w:pPr>
        <w:pStyle w:val="ListParagraph"/>
        <w:numPr>
          <w:ilvl w:val="0"/>
          <w:numId w:val="8"/>
        </w:numPr>
        <w:tabs>
          <w:tab w:val="left" w:pos="-142"/>
        </w:tabs>
        <w:spacing w:after="60" w:line="240" w:lineRule="auto"/>
        <w:ind w:left="284" w:hanging="426"/>
        <w:contextualSpacing w:val="0"/>
        <w:rPr>
          <w:rFonts w:eastAsia="Times New Roman" w:cstheme="minorHAnsi"/>
          <w:sz w:val="20"/>
          <w:szCs w:val="20"/>
        </w:rPr>
      </w:pPr>
      <w:r w:rsidRPr="000708F0">
        <w:rPr>
          <w:rFonts w:eastAsia="Times New Roman" w:cstheme="minorHAnsi"/>
          <w:sz w:val="20"/>
          <w:szCs w:val="20"/>
        </w:rPr>
        <w:t>Market building</w:t>
      </w:r>
      <w:r w:rsidR="00532F09" w:rsidRPr="000708F0">
        <w:rPr>
          <w:rFonts w:eastAsia="Times New Roman" w:cstheme="minorHAnsi"/>
          <w:sz w:val="20"/>
          <w:szCs w:val="20"/>
        </w:rPr>
        <w:t xml:space="preserve"> to </w:t>
      </w:r>
      <w:r w:rsidRPr="000708F0">
        <w:rPr>
          <w:rFonts w:eastAsia="Times New Roman" w:cstheme="minorHAnsi"/>
          <w:sz w:val="20"/>
          <w:szCs w:val="20"/>
        </w:rPr>
        <w:t xml:space="preserve">pool capital, </w:t>
      </w:r>
      <w:r w:rsidR="00532F09" w:rsidRPr="000708F0">
        <w:rPr>
          <w:rFonts w:eastAsia="Times New Roman" w:cstheme="minorHAnsi"/>
          <w:sz w:val="20"/>
          <w:szCs w:val="20"/>
        </w:rPr>
        <w:t>reduce cost and drive liquidi</w:t>
      </w:r>
      <w:r w:rsidR="00F66141" w:rsidRPr="000708F0">
        <w:rPr>
          <w:rFonts w:eastAsia="Times New Roman" w:cstheme="minorHAnsi"/>
          <w:sz w:val="20"/>
          <w:szCs w:val="20"/>
        </w:rPr>
        <w:t>ty for start-ups and innovators.</w:t>
      </w:r>
    </w:p>
    <w:p w:rsidR="00821AE3" w:rsidRPr="000708F0" w:rsidRDefault="00821AE3" w:rsidP="00A36D71">
      <w:pPr>
        <w:pStyle w:val="ListParagraph"/>
        <w:numPr>
          <w:ilvl w:val="0"/>
          <w:numId w:val="8"/>
        </w:numPr>
        <w:tabs>
          <w:tab w:val="left" w:pos="-142"/>
        </w:tabs>
        <w:spacing w:after="60" w:line="240" w:lineRule="auto"/>
        <w:ind w:left="284" w:hanging="426"/>
        <w:contextualSpacing w:val="0"/>
        <w:rPr>
          <w:rFonts w:eastAsia="Times New Roman" w:cstheme="minorHAnsi"/>
          <w:sz w:val="20"/>
          <w:szCs w:val="20"/>
        </w:rPr>
      </w:pPr>
      <w:r w:rsidRPr="000708F0">
        <w:rPr>
          <w:rFonts w:eastAsia="Times New Roman" w:cstheme="minorHAnsi"/>
          <w:sz w:val="20"/>
          <w:szCs w:val="20"/>
        </w:rPr>
        <w:t>M</w:t>
      </w:r>
      <w:r w:rsidR="005B6C5A" w:rsidRPr="000708F0">
        <w:rPr>
          <w:rFonts w:eastAsia="Times New Roman" w:cstheme="minorHAnsi"/>
          <w:sz w:val="20"/>
          <w:szCs w:val="20"/>
        </w:rPr>
        <w:t>odels</w:t>
      </w:r>
      <w:r w:rsidRPr="000708F0">
        <w:rPr>
          <w:rFonts w:eastAsia="Times New Roman" w:cstheme="minorHAnsi"/>
          <w:sz w:val="20"/>
          <w:szCs w:val="20"/>
        </w:rPr>
        <w:t xml:space="preserve"> and interventions </w:t>
      </w:r>
      <w:r w:rsidR="005B6C5A" w:rsidRPr="000708F0">
        <w:rPr>
          <w:rFonts w:eastAsia="Times New Roman" w:cstheme="minorHAnsi"/>
          <w:sz w:val="20"/>
          <w:szCs w:val="20"/>
        </w:rPr>
        <w:t>for public private collaborations</w:t>
      </w:r>
      <w:r w:rsidRPr="000708F0">
        <w:rPr>
          <w:rFonts w:eastAsia="Times New Roman" w:cstheme="minorHAnsi"/>
          <w:sz w:val="20"/>
          <w:szCs w:val="20"/>
        </w:rPr>
        <w:t xml:space="preserve"> to leverage blended finance  </w:t>
      </w:r>
      <w:r w:rsidR="005B6C5A" w:rsidRPr="000708F0">
        <w:rPr>
          <w:rFonts w:eastAsia="Times New Roman" w:cstheme="minorHAnsi"/>
          <w:sz w:val="20"/>
          <w:szCs w:val="20"/>
        </w:rPr>
        <w:t xml:space="preserve"> </w:t>
      </w:r>
    </w:p>
    <w:p w:rsidR="005B6C5A" w:rsidRPr="000708F0" w:rsidRDefault="008B7335" w:rsidP="00EB2681">
      <w:pPr>
        <w:spacing w:before="240" w:after="0"/>
        <w:ind w:left="-284"/>
        <w:jc w:val="both"/>
        <w:rPr>
          <w:rFonts w:cstheme="minorHAnsi"/>
          <w:sz w:val="20"/>
          <w:szCs w:val="20"/>
        </w:rPr>
      </w:pPr>
      <w:r w:rsidRPr="000708F0">
        <w:rPr>
          <w:rFonts w:cstheme="minorHAnsi"/>
          <w:sz w:val="20"/>
          <w:szCs w:val="20"/>
        </w:rPr>
        <w:t>H</w:t>
      </w:r>
      <w:r w:rsidR="00C33A0D" w:rsidRPr="000708F0">
        <w:rPr>
          <w:rFonts w:cstheme="minorHAnsi"/>
          <w:sz w:val="20"/>
          <w:szCs w:val="20"/>
        </w:rPr>
        <w:t>ighlights</w:t>
      </w:r>
      <w:r w:rsidRPr="000708F0">
        <w:rPr>
          <w:rFonts w:cstheme="minorHAnsi"/>
          <w:sz w:val="20"/>
          <w:szCs w:val="20"/>
        </w:rPr>
        <w:t xml:space="preserve"> of the discussion</w:t>
      </w:r>
      <w:r w:rsidR="00C33A0D" w:rsidRPr="000708F0">
        <w:rPr>
          <w:rFonts w:cstheme="minorHAnsi"/>
          <w:sz w:val="20"/>
          <w:szCs w:val="20"/>
        </w:rPr>
        <w:t>:</w:t>
      </w:r>
    </w:p>
    <w:p w:rsidR="00B25D66" w:rsidRPr="000708F0" w:rsidRDefault="00A218C1" w:rsidP="00A36D71">
      <w:pPr>
        <w:pStyle w:val="ListParagraph"/>
        <w:numPr>
          <w:ilvl w:val="0"/>
          <w:numId w:val="9"/>
        </w:numPr>
        <w:spacing w:after="60"/>
        <w:ind w:left="284" w:hanging="426"/>
        <w:contextualSpacing w:val="0"/>
        <w:jc w:val="both"/>
        <w:rPr>
          <w:rFonts w:cstheme="minorHAnsi"/>
          <w:sz w:val="20"/>
          <w:szCs w:val="20"/>
        </w:rPr>
      </w:pPr>
      <w:r w:rsidRPr="000708F0">
        <w:rPr>
          <w:rFonts w:cstheme="minorHAnsi"/>
          <w:sz w:val="20"/>
          <w:szCs w:val="20"/>
          <w:lang w:val="en-US"/>
        </w:rPr>
        <w:t>C</w:t>
      </w:r>
      <w:r w:rsidR="00B25D66" w:rsidRPr="000708F0">
        <w:rPr>
          <w:rFonts w:cstheme="minorHAnsi"/>
          <w:sz w:val="20"/>
          <w:szCs w:val="20"/>
          <w:lang w:val="en-US"/>
        </w:rPr>
        <w:t>ollabora</w:t>
      </w:r>
      <w:r w:rsidR="00A36D71" w:rsidRPr="000708F0">
        <w:rPr>
          <w:rFonts w:cstheme="minorHAnsi"/>
          <w:sz w:val="20"/>
          <w:szCs w:val="20"/>
          <w:lang w:val="en-US"/>
        </w:rPr>
        <w:t xml:space="preserve">tion with </w:t>
      </w:r>
      <w:r w:rsidR="00B25D66" w:rsidRPr="000708F0">
        <w:rPr>
          <w:rFonts w:cstheme="minorHAnsi"/>
          <w:sz w:val="20"/>
          <w:szCs w:val="20"/>
          <w:lang w:val="en-US"/>
        </w:rPr>
        <w:t>government</w:t>
      </w:r>
      <w:r w:rsidR="00A36D71" w:rsidRPr="000708F0">
        <w:rPr>
          <w:rFonts w:cstheme="minorHAnsi"/>
          <w:sz w:val="20"/>
          <w:szCs w:val="20"/>
          <w:lang w:val="en-US"/>
        </w:rPr>
        <w:t>s</w:t>
      </w:r>
      <w:r w:rsidRPr="000708F0">
        <w:rPr>
          <w:rFonts w:cstheme="minorHAnsi"/>
          <w:sz w:val="20"/>
          <w:szCs w:val="20"/>
          <w:lang w:val="en-US"/>
        </w:rPr>
        <w:t xml:space="preserve"> in U</w:t>
      </w:r>
      <w:r w:rsidR="006A71BE">
        <w:rPr>
          <w:rFonts w:cstheme="minorHAnsi"/>
          <w:sz w:val="20"/>
          <w:szCs w:val="20"/>
          <w:lang w:val="en-US"/>
        </w:rPr>
        <w:t>.</w:t>
      </w:r>
      <w:r w:rsidRPr="000708F0">
        <w:rPr>
          <w:rFonts w:cstheme="minorHAnsi"/>
          <w:sz w:val="20"/>
          <w:szCs w:val="20"/>
          <w:lang w:val="en-US"/>
        </w:rPr>
        <w:t>S</w:t>
      </w:r>
      <w:r w:rsidR="006A71BE">
        <w:rPr>
          <w:rFonts w:cstheme="minorHAnsi"/>
          <w:sz w:val="20"/>
          <w:szCs w:val="20"/>
          <w:lang w:val="en-US"/>
        </w:rPr>
        <w:t>.</w:t>
      </w:r>
      <w:r w:rsidRPr="000708F0">
        <w:rPr>
          <w:rFonts w:cstheme="minorHAnsi"/>
          <w:sz w:val="20"/>
          <w:szCs w:val="20"/>
          <w:lang w:val="en-US"/>
        </w:rPr>
        <w:t xml:space="preserve"> and U</w:t>
      </w:r>
      <w:r w:rsidR="006A71BE">
        <w:rPr>
          <w:rFonts w:cstheme="minorHAnsi"/>
          <w:sz w:val="20"/>
          <w:szCs w:val="20"/>
          <w:lang w:val="en-US"/>
        </w:rPr>
        <w:t>.</w:t>
      </w:r>
      <w:r w:rsidRPr="000708F0">
        <w:rPr>
          <w:rFonts w:cstheme="minorHAnsi"/>
          <w:sz w:val="20"/>
          <w:szCs w:val="20"/>
          <w:lang w:val="en-US"/>
        </w:rPr>
        <w:t>K</w:t>
      </w:r>
      <w:r w:rsidR="006A71BE">
        <w:rPr>
          <w:rFonts w:cstheme="minorHAnsi"/>
          <w:sz w:val="20"/>
          <w:szCs w:val="20"/>
          <w:lang w:val="en-US"/>
        </w:rPr>
        <w:t>.</w:t>
      </w:r>
      <w:r w:rsidRPr="000708F0">
        <w:rPr>
          <w:rFonts w:cstheme="minorHAnsi"/>
          <w:sz w:val="20"/>
          <w:szCs w:val="20"/>
          <w:lang w:val="en-US"/>
        </w:rPr>
        <w:t xml:space="preserve"> markets have transitioned from impact bonds and pooling structures </w:t>
      </w:r>
      <w:r w:rsidR="00B25D66" w:rsidRPr="000708F0">
        <w:rPr>
          <w:rFonts w:cstheme="minorHAnsi"/>
          <w:sz w:val="20"/>
          <w:szCs w:val="20"/>
          <w:lang w:val="en-US"/>
        </w:rPr>
        <w:t>to more</w:t>
      </w:r>
      <w:r w:rsidR="00A36D71" w:rsidRPr="000708F0">
        <w:rPr>
          <w:rFonts w:cstheme="minorHAnsi"/>
          <w:sz w:val="20"/>
          <w:szCs w:val="20"/>
          <w:lang w:val="en-US"/>
        </w:rPr>
        <w:t xml:space="preserve"> nuanced instruments such as</w:t>
      </w:r>
      <w:r w:rsidR="00B25D66" w:rsidRPr="000708F0">
        <w:rPr>
          <w:rFonts w:cstheme="minorHAnsi"/>
          <w:sz w:val="20"/>
          <w:szCs w:val="20"/>
          <w:lang w:val="en-US"/>
        </w:rPr>
        <w:t xml:space="preserve"> income share agreement </w:t>
      </w:r>
      <w:r w:rsidR="006A71BE" w:rsidRPr="006A71BE">
        <w:rPr>
          <w:rFonts w:cstheme="minorHAnsi"/>
          <w:i/>
          <w:sz w:val="20"/>
          <w:szCs w:val="20"/>
          <w:lang w:val="en-US"/>
        </w:rPr>
        <w:t>(</w:t>
      </w:r>
      <w:r w:rsidR="00B25D66" w:rsidRPr="006A71BE">
        <w:rPr>
          <w:rFonts w:cstheme="minorHAnsi"/>
          <w:i/>
          <w:sz w:val="20"/>
          <w:szCs w:val="20"/>
          <w:lang w:val="en-US"/>
        </w:rPr>
        <w:t>in the U</w:t>
      </w:r>
      <w:r w:rsidR="006A71BE">
        <w:rPr>
          <w:rFonts w:cstheme="minorHAnsi"/>
          <w:i/>
          <w:sz w:val="20"/>
          <w:szCs w:val="20"/>
          <w:lang w:val="en-US"/>
        </w:rPr>
        <w:t>.</w:t>
      </w:r>
      <w:r w:rsidR="00B25D66" w:rsidRPr="006A71BE">
        <w:rPr>
          <w:rFonts w:cstheme="minorHAnsi"/>
          <w:i/>
          <w:sz w:val="20"/>
          <w:szCs w:val="20"/>
          <w:lang w:val="en-US"/>
        </w:rPr>
        <w:t>S</w:t>
      </w:r>
      <w:r w:rsidR="006A71BE">
        <w:rPr>
          <w:rFonts w:cstheme="minorHAnsi"/>
          <w:i/>
          <w:sz w:val="20"/>
          <w:szCs w:val="20"/>
          <w:lang w:val="en-US"/>
        </w:rPr>
        <w:t>.</w:t>
      </w:r>
      <w:r w:rsidR="006A71BE" w:rsidRPr="006A71BE">
        <w:rPr>
          <w:rFonts w:cstheme="minorHAnsi"/>
          <w:i/>
          <w:sz w:val="20"/>
          <w:szCs w:val="20"/>
          <w:lang w:val="en-US"/>
        </w:rPr>
        <w:t>)</w:t>
      </w:r>
      <w:r w:rsidR="00B25D66" w:rsidRPr="000708F0">
        <w:rPr>
          <w:rFonts w:cstheme="minorHAnsi"/>
          <w:sz w:val="20"/>
          <w:szCs w:val="20"/>
          <w:lang w:val="en-US"/>
        </w:rPr>
        <w:t>.</w:t>
      </w:r>
    </w:p>
    <w:p w:rsidR="004F4022" w:rsidRPr="000708F0" w:rsidRDefault="00821AE3" w:rsidP="00A36D71">
      <w:pPr>
        <w:pStyle w:val="ListParagraph"/>
        <w:numPr>
          <w:ilvl w:val="0"/>
          <w:numId w:val="9"/>
        </w:numPr>
        <w:spacing w:after="60"/>
        <w:ind w:left="284" w:hanging="426"/>
        <w:contextualSpacing w:val="0"/>
        <w:jc w:val="both"/>
        <w:rPr>
          <w:rFonts w:cstheme="minorHAnsi"/>
          <w:sz w:val="20"/>
          <w:szCs w:val="20"/>
        </w:rPr>
      </w:pPr>
      <w:r w:rsidRPr="000708F0">
        <w:rPr>
          <w:rFonts w:cstheme="minorHAnsi"/>
          <w:sz w:val="20"/>
          <w:szCs w:val="20"/>
        </w:rPr>
        <w:t>Government</w:t>
      </w:r>
      <w:r w:rsidR="00686436" w:rsidRPr="000708F0">
        <w:rPr>
          <w:rFonts w:cstheme="minorHAnsi"/>
          <w:sz w:val="20"/>
          <w:szCs w:val="20"/>
        </w:rPr>
        <w:t xml:space="preserve"> of India</w:t>
      </w:r>
      <w:r w:rsidRPr="000708F0">
        <w:rPr>
          <w:rFonts w:cstheme="minorHAnsi"/>
          <w:sz w:val="20"/>
          <w:szCs w:val="20"/>
        </w:rPr>
        <w:t>, both at</w:t>
      </w:r>
      <w:r w:rsidR="00686436" w:rsidRPr="000708F0">
        <w:rPr>
          <w:rFonts w:cstheme="minorHAnsi"/>
          <w:sz w:val="20"/>
          <w:szCs w:val="20"/>
        </w:rPr>
        <w:t xml:space="preserve"> the national and local level, is</w:t>
      </w:r>
      <w:r w:rsidR="00B30DF3" w:rsidRPr="000708F0">
        <w:rPr>
          <w:rFonts w:cstheme="minorHAnsi"/>
          <w:sz w:val="20"/>
          <w:szCs w:val="20"/>
          <w:lang w:val="en-US"/>
        </w:rPr>
        <w:t xml:space="preserve"> experimenting with various innovative outcome based financial instruments</w:t>
      </w:r>
      <w:r w:rsidRPr="000708F0">
        <w:rPr>
          <w:rFonts w:cstheme="minorHAnsi"/>
          <w:sz w:val="20"/>
          <w:szCs w:val="20"/>
        </w:rPr>
        <w:t xml:space="preserve"> </w:t>
      </w:r>
      <w:r w:rsidR="00B30DF3" w:rsidRPr="000708F0">
        <w:rPr>
          <w:rFonts w:cstheme="minorHAnsi"/>
          <w:sz w:val="20"/>
          <w:szCs w:val="20"/>
        </w:rPr>
        <w:t xml:space="preserve">to solve challenges in the area of skill development, education and health. </w:t>
      </w:r>
    </w:p>
    <w:p w:rsidR="004F4022" w:rsidRPr="000708F0" w:rsidRDefault="00CF42D3" w:rsidP="00A36D71">
      <w:pPr>
        <w:pStyle w:val="ListParagraph"/>
        <w:numPr>
          <w:ilvl w:val="0"/>
          <w:numId w:val="9"/>
        </w:numPr>
        <w:spacing w:after="60"/>
        <w:ind w:left="284" w:hanging="426"/>
        <w:contextualSpacing w:val="0"/>
        <w:jc w:val="both"/>
        <w:rPr>
          <w:rFonts w:cstheme="minorHAnsi"/>
          <w:sz w:val="20"/>
          <w:szCs w:val="20"/>
        </w:rPr>
      </w:pPr>
      <w:r w:rsidRPr="000708F0">
        <w:rPr>
          <w:rFonts w:cstheme="minorHAnsi"/>
          <w:sz w:val="20"/>
          <w:szCs w:val="20"/>
          <w:lang w:val="en-US"/>
        </w:rPr>
        <w:t xml:space="preserve">Public sector interventions, in </w:t>
      </w:r>
      <w:r w:rsidR="00512B4F" w:rsidRPr="000708F0">
        <w:rPr>
          <w:rFonts w:cstheme="minorHAnsi"/>
          <w:sz w:val="20"/>
          <w:szCs w:val="20"/>
          <w:lang w:val="en-US"/>
        </w:rPr>
        <w:t>addition to classic impact bond structures</w:t>
      </w:r>
      <w:r w:rsidR="00807572" w:rsidRPr="000708F0">
        <w:rPr>
          <w:rFonts w:cstheme="minorHAnsi"/>
          <w:sz w:val="20"/>
          <w:szCs w:val="20"/>
          <w:lang w:val="en-US"/>
        </w:rPr>
        <w:t>,</w:t>
      </w:r>
      <w:r w:rsidR="00AC5172" w:rsidRPr="000708F0">
        <w:rPr>
          <w:rFonts w:cstheme="minorHAnsi"/>
          <w:sz w:val="20"/>
          <w:szCs w:val="20"/>
          <w:lang w:val="en-US"/>
        </w:rPr>
        <w:t xml:space="preserve"> </w:t>
      </w:r>
      <w:r w:rsidR="004F4022" w:rsidRPr="000708F0">
        <w:rPr>
          <w:rFonts w:cstheme="minorHAnsi"/>
          <w:sz w:val="20"/>
          <w:szCs w:val="20"/>
          <w:lang w:val="en-US"/>
        </w:rPr>
        <w:t>are</w:t>
      </w:r>
      <w:r w:rsidR="00AC5172" w:rsidRPr="000708F0">
        <w:rPr>
          <w:rFonts w:cstheme="minorHAnsi"/>
          <w:sz w:val="20"/>
          <w:szCs w:val="20"/>
          <w:lang w:val="en-US"/>
        </w:rPr>
        <w:t xml:space="preserve"> also</w:t>
      </w:r>
      <w:r w:rsidR="004F4022" w:rsidRPr="000708F0">
        <w:rPr>
          <w:rFonts w:cstheme="minorHAnsi"/>
          <w:sz w:val="20"/>
          <w:szCs w:val="20"/>
          <w:lang w:val="en-US"/>
        </w:rPr>
        <w:t xml:space="preserve"> leveraging i</w:t>
      </w:r>
      <w:r w:rsidR="00B30DF3" w:rsidRPr="000708F0">
        <w:rPr>
          <w:rFonts w:cstheme="minorHAnsi"/>
          <w:sz w:val="20"/>
          <w:szCs w:val="20"/>
          <w:lang w:val="en-US"/>
        </w:rPr>
        <w:t>nnovative tools</w:t>
      </w:r>
      <w:r w:rsidR="004F4022" w:rsidRPr="000708F0">
        <w:rPr>
          <w:rFonts w:cstheme="minorHAnsi"/>
          <w:sz w:val="20"/>
          <w:szCs w:val="20"/>
          <w:lang w:val="en-US"/>
        </w:rPr>
        <w:t xml:space="preserve"> such as first loss default guarantee</w:t>
      </w:r>
      <w:r w:rsidRPr="000708F0">
        <w:rPr>
          <w:rFonts w:cstheme="minorHAnsi"/>
          <w:sz w:val="20"/>
          <w:szCs w:val="20"/>
          <w:lang w:val="en-US"/>
        </w:rPr>
        <w:t xml:space="preserve"> </w:t>
      </w:r>
      <w:r w:rsidR="00686436" w:rsidRPr="000708F0">
        <w:rPr>
          <w:rFonts w:cstheme="minorHAnsi"/>
          <w:sz w:val="20"/>
          <w:szCs w:val="20"/>
          <w:lang w:val="en-US"/>
        </w:rPr>
        <w:t>to accelerate scale and impact of their programs</w:t>
      </w:r>
      <w:r w:rsidRPr="000708F0">
        <w:rPr>
          <w:rFonts w:cstheme="minorHAnsi"/>
          <w:sz w:val="20"/>
          <w:szCs w:val="20"/>
          <w:lang w:val="en-US"/>
        </w:rPr>
        <w:t xml:space="preserve"> </w:t>
      </w:r>
      <w:r w:rsidRPr="000708F0">
        <w:rPr>
          <w:rFonts w:cstheme="minorHAnsi"/>
          <w:i/>
          <w:sz w:val="20"/>
          <w:szCs w:val="20"/>
          <w:lang w:val="en-US"/>
        </w:rPr>
        <w:t>(particularly for skilling and education)</w:t>
      </w:r>
      <w:r w:rsidR="004F4022" w:rsidRPr="000708F0">
        <w:rPr>
          <w:rFonts w:cstheme="minorHAnsi"/>
          <w:i/>
          <w:sz w:val="20"/>
          <w:szCs w:val="20"/>
          <w:lang w:val="en-US"/>
        </w:rPr>
        <w:t>.</w:t>
      </w:r>
      <w:r w:rsidRPr="000708F0">
        <w:rPr>
          <w:rFonts w:cstheme="minorHAnsi"/>
          <w:sz w:val="20"/>
          <w:szCs w:val="20"/>
          <w:lang w:val="en-US"/>
        </w:rPr>
        <w:t xml:space="preserve"> In doing so, e</w:t>
      </w:r>
      <w:r w:rsidR="004F4022" w:rsidRPr="000708F0">
        <w:rPr>
          <w:rFonts w:cstheme="minorHAnsi"/>
          <w:sz w:val="20"/>
          <w:szCs w:val="20"/>
          <w:lang w:val="en-US"/>
        </w:rPr>
        <w:t>ntities such as NSDC</w:t>
      </w:r>
      <w:r w:rsidRPr="000708F0">
        <w:rPr>
          <w:rFonts w:cstheme="minorHAnsi"/>
          <w:sz w:val="20"/>
          <w:szCs w:val="20"/>
          <w:lang w:val="en-US"/>
        </w:rPr>
        <w:t xml:space="preserve"> and Social Finance India </w:t>
      </w:r>
      <w:r w:rsidR="004F4022" w:rsidRPr="000708F0">
        <w:rPr>
          <w:rFonts w:cstheme="minorHAnsi"/>
          <w:sz w:val="20"/>
          <w:szCs w:val="20"/>
          <w:lang w:val="en-US"/>
        </w:rPr>
        <w:t>are mobilizing grant budgets of philanthropic donors</w:t>
      </w:r>
      <w:r w:rsidRPr="000708F0">
        <w:rPr>
          <w:rFonts w:cstheme="minorHAnsi"/>
          <w:sz w:val="20"/>
          <w:szCs w:val="20"/>
          <w:lang w:val="en-US"/>
        </w:rPr>
        <w:t xml:space="preserve">/CSR divisions. </w:t>
      </w:r>
    </w:p>
    <w:p w:rsidR="00B25D66" w:rsidRPr="000708F0" w:rsidRDefault="00807572" w:rsidP="00A36D71">
      <w:pPr>
        <w:pStyle w:val="ListParagraph"/>
        <w:numPr>
          <w:ilvl w:val="0"/>
          <w:numId w:val="9"/>
        </w:numPr>
        <w:spacing w:after="60"/>
        <w:ind w:left="284" w:hanging="426"/>
        <w:contextualSpacing w:val="0"/>
        <w:jc w:val="both"/>
        <w:rPr>
          <w:rFonts w:cstheme="minorHAnsi"/>
          <w:sz w:val="20"/>
          <w:szCs w:val="20"/>
        </w:rPr>
      </w:pPr>
      <w:r w:rsidRPr="000708F0">
        <w:rPr>
          <w:rFonts w:cstheme="minorHAnsi"/>
          <w:sz w:val="20"/>
          <w:szCs w:val="20"/>
        </w:rPr>
        <w:t>Some of the key risks the government sees in innovative financing are that of procurement, quantifying risk premium, assessing im</w:t>
      </w:r>
      <w:r w:rsidR="006A71BE">
        <w:rPr>
          <w:rFonts w:cstheme="minorHAnsi"/>
          <w:sz w:val="20"/>
          <w:szCs w:val="20"/>
        </w:rPr>
        <w:t>pact for pay-for-</w:t>
      </w:r>
      <w:r w:rsidRPr="000708F0">
        <w:rPr>
          <w:rFonts w:cstheme="minorHAnsi"/>
          <w:sz w:val="20"/>
          <w:szCs w:val="20"/>
        </w:rPr>
        <w:t xml:space="preserve">performance models and legal </w:t>
      </w:r>
      <w:r w:rsidR="00FE369B" w:rsidRPr="000708F0">
        <w:rPr>
          <w:rFonts w:cstheme="minorHAnsi"/>
          <w:sz w:val="20"/>
          <w:szCs w:val="20"/>
        </w:rPr>
        <w:t>threats</w:t>
      </w:r>
      <w:r w:rsidR="00B25D66" w:rsidRPr="000708F0">
        <w:rPr>
          <w:rFonts w:cstheme="minorHAnsi"/>
          <w:sz w:val="20"/>
          <w:szCs w:val="20"/>
        </w:rPr>
        <w:t>.</w:t>
      </w:r>
    </w:p>
    <w:p w:rsidR="00F97572" w:rsidRPr="000708F0" w:rsidRDefault="00B25D66" w:rsidP="00F97572">
      <w:pPr>
        <w:pStyle w:val="ListParagraph"/>
        <w:numPr>
          <w:ilvl w:val="0"/>
          <w:numId w:val="9"/>
        </w:numPr>
        <w:spacing w:after="60"/>
        <w:ind w:left="284" w:hanging="426"/>
        <w:contextualSpacing w:val="0"/>
        <w:jc w:val="both"/>
        <w:rPr>
          <w:rFonts w:cstheme="minorHAnsi"/>
          <w:sz w:val="20"/>
          <w:szCs w:val="20"/>
        </w:rPr>
      </w:pPr>
      <w:r w:rsidRPr="000708F0">
        <w:rPr>
          <w:rFonts w:eastAsia="Times New Roman" w:cstheme="minorHAnsi"/>
          <w:sz w:val="20"/>
          <w:szCs w:val="20"/>
        </w:rPr>
        <w:t xml:space="preserve">Use of innovative technology, </w:t>
      </w:r>
      <w:r w:rsidR="00A36D71" w:rsidRPr="000708F0">
        <w:rPr>
          <w:rFonts w:eastAsia="Times New Roman" w:cstheme="minorHAnsi"/>
          <w:sz w:val="20"/>
          <w:szCs w:val="20"/>
        </w:rPr>
        <w:t>s</w:t>
      </w:r>
      <w:r w:rsidRPr="000708F0">
        <w:rPr>
          <w:rFonts w:eastAsia="Times New Roman" w:cstheme="minorHAnsi"/>
          <w:sz w:val="20"/>
          <w:szCs w:val="20"/>
        </w:rPr>
        <w:t xml:space="preserve">lum rehabilitation, </w:t>
      </w:r>
      <w:r w:rsidR="00A36D71" w:rsidRPr="000708F0">
        <w:rPr>
          <w:rFonts w:eastAsia="Times New Roman" w:cstheme="minorHAnsi"/>
          <w:sz w:val="20"/>
          <w:szCs w:val="20"/>
        </w:rPr>
        <w:t>h</w:t>
      </w:r>
      <w:r w:rsidRPr="000708F0">
        <w:rPr>
          <w:rFonts w:eastAsia="Times New Roman" w:cstheme="minorHAnsi"/>
          <w:sz w:val="20"/>
          <w:szCs w:val="20"/>
        </w:rPr>
        <w:t>ealth</w:t>
      </w:r>
      <w:r w:rsidR="00A36D71" w:rsidRPr="000708F0">
        <w:rPr>
          <w:rFonts w:eastAsia="Times New Roman" w:cstheme="minorHAnsi"/>
          <w:sz w:val="20"/>
          <w:szCs w:val="20"/>
        </w:rPr>
        <w:t xml:space="preserve">care services and </w:t>
      </w:r>
      <w:r w:rsidRPr="000708F0">
        <w:rPr>
          <w:rFonts w:eastAsia="Times New Roman" w:cstheme="minorHAnsi"/>
          <w:sz w:val="20"/>
          <w:szCs w:val="20"/>
        </w:rPr>
        <w:t>hawker management</w:t>
      </w:r>
      <w:r w:rsidR="00A36D71" w:rsidRPr="000708F0">
        <w:rPr>
          <w:rFonts w:eastAsia="Times New Roman" w:cstheme="minorHAnsi"/>
          <w:sz w:val="20"/>
          <w:szCs w:val="20"/>
        </w:rPr>
        <w:t xml:space="preserve"> are key development areas </w:t>
      </w:r>
      <w:r w:rsidR="00F97572" w:rsidRPr="000708F0">
        <w:rPr>
          <w:rFonts w:eastAsia="Times New Roman" w:cstheme="minorHAnsi"/>
          <w:sz w:val="20"/>
          <w:szCs w:val="20"/>
        </w:rPr>
        <w:t xml:space="preserve">for which </w:t>
      </w:r>
      <w:r w:rsidR="00A36D71" w:rsidRPr="000708F0">
        <w:rPr>
          <w:rFonts w:eastAsia="Times New Roman" w:cstheme="minorHAnsi"/>
          <w:sz w:val="20"/>
          <w:szCs w:val="20"/>
        </w:rPr>
        <w:t>local governments</w:t>
      </w:r>
      <w:r w:rsidR="00F97572" w:rsidRPr="000708F0">
        <w:rPr>
          <w:rFonts w:eastAsia="Times New Roman" w:cstheme="minorHAnsi"/>
          <w:sz w:val="20"/>
          <w:szCs w:val="20"/>
        </w:rPr>
        <w:t xml:space="preserve"> can effectively leverage </w:t>
      </w:r>
      <w:r w:rsidR="00A36D71" w:rsidRPr="000708F0">
        <w:rPr>
          <w:rFonts w:eastAsia="Times New Roman" w:cstheme="minorHAnsi"/>
          <w:sz w:val="20"/>
          <w:szCs w:val="20"/>
        </w:rPr>
        <w:t>blended finance</w:t>
      </w:r>
      <w:r w:rsidR="00F97572" w:rsidRPr="000708F0">
        <w:rPr>
          <w:rFonts w:eastAsia="Times New Roman" w:cstheme="minorHAnsi"/>
          <w:sz w:val="20"/>
          <w:szCs w:val="20"/>
        </w:rPr>
        <w:t xml:space="preserve"> instruments.</w:t>
      </w:r>
      <w:r w:rsidR="00A36D71" w:rsidRPr="000708F0">
        <w:rPr>
          <w:rFonts w:eastAsia="Times New Roman" w:cstheme="minorHAnsi"/>
          <w:sz w:val="20"/>
          <w:szCs w:val="20"/>
        </w:rPr>
        <w:t xml:space="preserve"> </w:t>
      </w:r>
    </w:p>
    <w:p w:rsidR="0098726B" w:rsidRPr="00C05D56" w:rsidRDefault="004A2454" w:rsidP="006A71BE">
      <w:pPr>
        <w:pStyle w:val="ListParagraph"/>
        <w:numPr>
          <w:ilvl w:val="0"/>
          <w:numId w:val="9"/>
        </w:numPr>
        <w:spacing w:after="60"/>
        <w:ind w:left="284" w:hanging="426"/>
        <w:contextualSpacing w:val="0"/>
        <w:jc w:val="both"/>
        <w:rPr>
          <w:rFonts w:cstheme="minorHAnsi"/>
          <w:color w:val="232323"/>
          <w:shd w:val="clear" w:color="auto" w:fill="FFFFFF"/>
        </w:rPr>
      </w:pPr>
      <w:r w:rsidRPr="00C05D56">
        <w:rPr>
          <w:rFonts w:cstheme="minorHAnsi"/>
          <w:sz w:val="20"/>
          <w:szCs w:val="20"/>
        </w:rPr>
        <w:t>N</w:t>
      </w:r>
      <w:r w:rsidR="00822A64" w:rsidRPr="00C05D56">
        <w:rPr>
          <w:rFonts w:cstheme="minorHAnsi"/>
          <w:sz w:val="20"/>
          <w:szCs w:val="20"/>
        </w:rPr>
        <w:t xml:space="preserve">eed to devise innovative </w:t>
      </w:r>
      <w:r w:rsidR="00C33A0D" w:rsidRPr="00C05D56">
        <w:rPr>
          <w:rFonts w:cstheme="minorHAnsi"/>
          <w:sz w:val="20"/>
          <w:szCs w:val="20"/>
        </w:rPr>
        <w:t>financial instruments</w:t>
      </w:r>
      <w:r w:rsidR="00F97572" w:rsidRPr="00C05D56">
        <w:rPr>
          <w:rFonts w:cstheme="minorHAnsi"/>
          <w:sz w:val="20"/>
          <w:szCs w:val="20"/>
        </w:rPr>
        <w:t>/risk sharing models</w:t>
      </w:r>
      <w:r w:rsidR="00C33A0D" w:rsidRPr="00C05D56">
        <w:rPr>
          <w:rFonts w:cstheme="minorHAnsi"/>
          <w:sz w:val="20"/>
          <w:szCs w:val="20"/>
        </w:rPr>
        <w:t xml:space="preserve"> that can attract quality debt cap</w:t>
      </w:r>
      <w:r w:rsidR="00A218C1" w:rsidRPr="00C05D56">
        <w:rPr>
          <w:rFonts w:cstheme="minorHAnsi"/>
          <w:sz w:val="20"/>
          <w:szCs w:val="20"/>
        </w:rPr>
        <w:t>ital and raise working capital for social enterprises/innovators</w:t>
      </w:r>
      <w:r w:rsidR="00F97572" w:rsidRPr="00C05D56">
        <w:rPr>
          <w:rFonts w:cstheme="minorHAnsi"/>
          <w:sz w:val="20"/>
          <w:szCs w:val="20"/>
        </w:rPr>
        <w:t>, particularly in the healthcare context</w:t>
      </w:r>
      <w:r w:rsidR="00621CE9" w:rsidRPr="00C05D56">
        <w:rPr>
          <w:rFonts w:cstheme="minorHAnsi"/>
          <w:sz w:val="20"/>
          <w:szCs w:val="20"/>
        </w:rPr>
        <w:t>.</w:t>
      </w:r>
      <w:r w:rsidR="00621CE9" w:rsidRPr="00C05D56">
        <w:rPr>
          <w:rFonts w:cstheme="minorHAnsi"/>
          <w:color w:val="232323"/>
          <w:sz w:val="20"/>
          <w:szCs w:val="20"/>
          <w:shd w:val="clear" w:color="auto" w:fill="FFFFFF"/>
        </w:rPr>
        <w:t xml:space="preserve"> </w:t>
      </w:r>
    </w:p>
    <w:sectPr w:rsidR="0098726B" w:rsidRPr="00C05D56" w:rsidSect="000708F0">
      <w:pgSz w:w="11906" w:h="16838"/>
      <w:pgMar w:top="709" w:right="991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714C3"/>
    <w:multiLevelType w:val="hybridMultilevel"/>
    <w:tmpl w:val="4A04F31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B692A"/>
    <w:multiLevelType w:val="hybridMultilevel"/>
    <w:tmpl w:val="C7EEAE1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06AB7"/>
    <w:multiLevelType w:val="hybridMultilevel"/>
    <w:tmpl w:val="5A8C17DA"/>
    <w:lvl w:ilvl="0" w:tplc="40090005">
      <w:start w:val="1"/>
      <w:numFmt w:val="bullet"/>
      <w:lvlText w:val=""/>
      <w:lvlJc w:val="left"/>
      <w:pPr>
        <w:ind w:left="3732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05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77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492" w:hanging="360"/>
      </w:pPr>
      <w:rPr>
        <w:rFonts w:ascii="Wingdings" w:hAnsi="Wingdings" w:hint="default"/>
      </w:rPr>
    </w:lvl>
  </w:abstractNum>
  <w:abstractNum w:abstractNumId="3">
    <w:nsid w:val="34920336"/>
    <w:multiLevelType w:val="hybridMultilevel"/>
    <w:tmpl w:val="C590ACA8"/>
    <w:lvl w:ilvl="0" w:tplc="4009000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05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77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492" w:hanging="360"/>
      </w:pPr>
      <w:rPr>
        <w:rFonts w:ascii="Wingdings" w:hAnsi="Wingdings" w:hint="default"/>
      </w:rPr>
    </w:lvl>
  </w:abstractNum>
  <w:abstractNum w:abstractNumId="4">
    <w:nsid w:val="3F9A3198"/>
    <w:multiLevelType w:val="hybridMultilevel"/>
    <w:tmpl w:val="80CCAE24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58358F"/>
    <w:multiLevelType w:val="hybridMultilevel"/>
    <w:tmpl w:val="7EEC8B82"/>
    <w:lvl w:ilvl="0" w:tplc="3CC4B7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CA7AD1"/>
    <w:multiLevelType w:val="multilevel"/>
    <w:tmpl w:val="0A5E1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E2139B"/>
    <w:multiLevelType w:val="hybridMultilevel"/>
    <w:tmpl w:val="86D2C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8F5C1C"/>
    <w:multiLevelType w:val="hybridMultilevel"/>
    <w:tmpl w:val="55B80C1C"/>
    <w:lvl w:ilvl="0" w:tplc="5CE670B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F344BFA"/>
    <w:multiLevelType w:val="hybridMultilevel"/>
    <w:tmpl w:val="95E061D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9"/>
  </w:num>
  <w:num w:numId="6">
    <w:abstractNumId w:val="8"/>
  </w:num>
  <w:num w:numId="7">
    <w:abstractNumId w:val="5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208"/>
    <w:rsid w:val="000708F0"/>
    <w:rsid w:val="00090B18"/>
    <w:rsid w:val="00096500"/>
    <w:rsid w:val="00132A04"/>
    <w:rsid w:val="001C1501"/>
    <w:rsid w:val="002325C0"/>
    <w:rsid w:val="0029284F"/>
    <w:rsid w:val="002B0261"/>
    <w:rsid w:val="00300DCD"/>
    <w:rsid w:val="00332784"/>
    <w:rsid w:val="003B0B4F"/>
    <w:rsid w:val="004A2454"/>
    <w:rsid w:val="004F4022"/>
    <w:rsid w:val="00512B4F"/>
    <w:rsid w:val="00532F09"/>
    <w:rsid w:val="0056503A"/>
    <w:rsid w:val="005B6C5A"/>
    <w:rsid w:val="00621CE9"/>
    <w:rsid w:val="00686436"/>
    <w:rsid w:val="006A71BE"/>
    <w:rsid w:val="007722DA"/>
    <w:rsid w:val="007F02E1"/>
    <w:rsid w:val="007F6B90"/>
    <w:rsid w:val="00807572"/>
    <w:rsid w:val="00821AE3"/>
    <w:rsid w:val="00822A64"/>
    <w:rsid w:val="00885208"/>
    <w:rsid w:val="008B6D29"/>
    <w:rsid w:val="008B7335"/>
    <w:rsid w:val="0098726B"/>
    <w:rsid w:val="009E1631"/>
    <w:rsid w:val="00A218C1"/>
    <w:rsid w:val="00A36D71"/>
    <w:rsid w:val="00A65172"/>
    <w:rsid w:val="00AC5172"/>
    <w:rsid w:val="00B25D66"/>
    <w:rsid w:val="00B30DF3"/>
    <w:rsid w:val="00C05D56"/>
    <w:rsid w:val="00C33A0D"/>
    <w:rsid w:val="00CF42D3"/>
    <w:rsid w:val="00D67763"/>
    <w:rsid w:val="00DB65CD"/>
    <w:rsid w:val="00E113B1"/>
    <w:rsid w:val="00E51CE6"/>
    <w:rsid w:val="00E60E7F"/>
    <w:rsid w:val="00EB2681"/>
    <w:rsid w:val="00F66141"/>
    <w:rsid w:val="00F73CD6"/>
    <w:rsid w:val="00F97572"/>
    <w:rsid w:val="00FE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44585A-6475-4B25-B613-0DC85374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85208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8520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aliases w:val="Resume Title,FooterText,Bullet List,List Paragraph1,numbered,Paragraphe de liste1,Bulletr List Paragraph,列出段落,列出段落1,Listeafsnit1,Parágrafo da Lista1,List Paragraph2,List Paragraph21,Párrafo de lista1,リスト段落1,Colorful List - Accent 11"/>
    <w:basedOn w:val="Normal"/>
    <w:link w:val="ListParagraphChar"/>
    <w:uiPriority w:val="34"/>
    <w:qFormat/>
    <w:rsid w:val="005B6C5A"/>
    <w:pPr>
      <w:ind w:left="720"/>
      <w:contextualSpacing/>
    </w:pPr>
  </w:style>
  <w:style w:type="character" w:customStyle="1" w:styleId="ListParagraphChar">
    <w:name w:val="List Paragraph Char"/>
    <w:aliases w:val="Resume Title Char,FooterText Char,Bullet List Char,List Paragraph1 Char,numbered Char,Paragraphe de liste1 Char,Bulletr List Paragraph Char,列出段落 Char,列出段落1 Char,Listeafsnit1 Char,Parágrafo da Lista1 Char,List Paragraph2 Char"/>
    <w:basedOn w:val="DefaultParagraphFont"/>
    <w:link w:val="ListParagraph"/>
    <w:uiPriority w:val="34"/>
    <w:qFormat/>
    <w:locked/>
    <w:rsid w:val="00E60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6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3011CB-61BD-4993-99C7-D1DEACFDD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E5332ADF</Template>
  <TotalTime>206</TotalTime>
  <Pages>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Vinaina Suri</dc:creator>
  <cp:keywords/>
  <dc:description/>
  <cp:lastModifiedBy>Vinaina Suri</cp:lastModifiedBy>
  <cp:revision>29</cp:revision>
  <dcterms:created xsi:type="dcterms:W3CDTF">2020-11-03T03:00:00Z</dcterms:created>
  <dcterms:modified xsi:type="dcterms:W3CDTF">2020-11-03T07:16:00Z</dcterms:modified>
</cp:coreProperties>
</file>